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C0575C" w14:textId="77777777" w:rsidR="0042693A" w:rsidRDefault="0042693A">
      <w:pPr>
        <w:pStyle w:val="BodyText"/>
        <w:rPr>
          <w:b/>
          <w:sz w:val="20"/>
        </w:rPr>
      </w:pPr>
    </w:p>
    <w:p w14:paraId="36E45351" w14:textId="77777777" w:rsidR="0042693A" w:rsidRDefault="0042693A">
      <w:pPr>
        <w:pStyle w:val="BodyText"/>
        <w:rPr>
          <w:b/>
          <w:sz w:val="20"/>
        </w:rPr>
      </w:pPr>
    </w:p>
    <w:p w14:paraId="705D1DAB" w14:textId="77777777" w:rsidR="0042693A" w:rsidRDefault="0042693A">
      <w:pPr>
        <w:pStyle w:val="BodyText"/>
        <w:rPr>
          <w:b/>
          <w:sz w:val="20"/>
        </w:rPr>
      </w:pPr>
    </w:p>
    <w:p w14:paraId="3F4821C2" w14:textId="77777777" w:rsidR="0042693A" w:rsidRDefault="0042693A">
      <w:pPr>
        <w:pStyle w:val="BodyText"/>
        <w:rPr>
          <w:b/>
          <w:sz w:val="20"/>
        </w:rPr>
      </w:pPr>
    </w:p>
    <w:p w14:paraId="4D43D409" w14:textId="77777777" w:rsidR="0042693A" w:rsidRDefault="006763FB" w:rsidP="00592514">
      <w:pPr>
        <w:pStyle w:val="Title"/>
        <w:ind w:right="4173"/>
        <w:rPr>
          <w:b/>
          <w:color w:val="333333"/>
          <w:w w:val="105"/>
        </w:rPr>
      </w:pPr>
      <w:r w:rsidRPr="00592514">
        <w:rPr>
          <w:b/>
          <w:color w:val="333333"/>
          <w:w w:val="105"/>
        </w:rPr>
        <w:t>GIẤY MỜI</w:t>
      </w:r>
    </w:p>
    <w:p w14:paraId="3E2A3ED4" w14:textId="77777777" w:rsidR="00592514" w:rsidRPr="00592514" w:rsidRDefault="00592514" w:rsidP="00592514">
      <w:pPr>
        <w:pStyle w:val="Title"/>
        <w:ind w:right="4173"/>
        <w:rPr>
          <w:b/>
        </w:rPr>
      </w:pPr>
    </w:p>
    <w:p w14:paraId="75B91185" w14:textId="61404C5D" w:rsidR="0042693A" w:rsidRPr="00D00702" w:rsidRDefault="006763FB" w:rsidP="00D00702">
      <w:pPr>
        <w:pStyle w:val="BodyText"/>
        <w:spacing w:before="166"/>
        <w:ind w:left="1134"/>
        <w:jc w:val="center"/>
        <w:rPr>
          <w:b/>
          <w:bCs/>
          <w:iCs/>
          <w:sz w:val="30"/>
          <w:szCs w:val="30"/>
        </w:rPr>
      </w:pPr>
      <w:r w:rsidRPr="00D00702">
        <w:rPr>
          <w:b/>
          <w:bCs/>
          <w:iCs/>
          <w:color w:val="2F2F2F"/>
          <w:sz w:val="28"/>
          <w:szCs w:val="30"/>
        </w:rPr>
        <w:t>Kính gửi: Quý doanh nghiệp Hội viên</w:t>
      </w:r>
    </w:p>
    <w:p w14:paraId="57E21898" w14:textId="41833462" w:rsidR="00527CA2" w:rsidRPr="00A91478" w:rsidRDefault="004331D6" w:rsidP="00A91478">
      <w:pPr>
        <w:pStyle w:val="BodyText"/>
        <w:spacing w:before="240" w:after="80" w:line="312" w:lineRule="auto"/>
        <w:ind w:left="584" w:right="454" w:firstLine="533"/>
        <w:jc w:val="both"/>
        <w:rPr>
          <w:color w:val="2D2D2D"/>
        </w:rPr>
      </w:pPr>
      <w:r w:rsidRPr="00A91478">
        <w:rPr>
          <w:color w:val="2D2D2D"/>
        </w:rPr>
        <w:t xml:space="preserve">Hiện nay, </w:t>
      </w:r>
      <w:r w:rsidR="00D00702" w:rsidRPr="00A91478">
        <w:rPr>
          <w:color w:val="2D2D2D"/>
        </w:rPr>
        <w:t xml:space="preserve">Bộ Tài chính đã hoàn tất trình </w:t>
      </w:r>
      <w:r w:rsidRPr="00A91478">
        <w:rPr>
          <w:color w:val="2D2D2D"/>
        </w:rPr>
        <w:t xml:space="preserve">Chính phủ </w:t>
      </w:r>
      <w:r w:rsidR="00D00702" w:rsidRPr="00A91478">
        <w:rPr>
          <w:color w:val="2D2D2D"/>
        </w:rPr>
        <w:t xml:space="preserve">để </w:t>
      </w:r>
      <w:r w:rsidRPr="00A91478">
        <w:rPr>
          <w:color w:val="2D2D2D"/>
        </w:rPr>
        <w:t xml:space="preserve">sửa đổi Quy định về ưu đãi thuế thu nhập doanh nghiệp (TNDN) cho dự án công nghiệp hỗ trợ (CNHT) sản xuất từ  trước năm 2015. Do đó, để hội viên có thể chuẩn bị cho việc xác nhận và hưởng ưu đãi này, </w:t>
      </w:r>
      <w:r w:rsidR="00D00702" w:rsidRPr="00A91478">
        <w:rPr>
          <w:color w:val="2D2D2D"/>
        </w:rPr>
        <w:t xml:space="preserve">trong </w:t>
      </w:r>
      <w:r w:rsidR="00206D56" w:rsidRPr="00206D56">
        <w:rPr>
          <w:color w:val="2D2D2D"/>
        </w:rPr>
        <w:t>chương trình</w:t>
      </w:r>
      <w:r w:rsidR="000127E5" w:rsidRPr="000127E5">
        <w:rPr>
          <w:color w:val="2D2D2D"/>
        </w:rPr>
        <w:t xml:space="preserve"> </w:t>
      </w:r>
      <w:r w:rsidRPr="00A91478">
        <w:rPr>
          <w:color w:val="2D2D2D"/>
        </w:rPr>
        <w:t>g</w:t>
      </w:r>
      <w:r w:rsidRPr="00527CA2">
        <w:rPr>
          <w:color w:val="2D2D2D"/>
        </w:rPr>
        <w:t>ặp mặt Hội viên tháng 03/202</w:t>
      </w:r>
      <w:r w:rsidR="00D00702" w:rsidRPr="00A91478">
        <w:rPr>
          <w:color w:val="2D2D2D"/>
        </w:rPr>
        <w:t>1</w:t>
      </w:r>
      <w:r w:rsidRPr="00527CA2">
        <w:rPr>
          <w:color w:val="2D2D2D"/>
        </w:rPr>
        <w:t xml:space="preserve">, </w:t>
      </w:r>
      <w:r w:rsidR="00D00702" w:rsidRPr="00A91478">
        <w:rPr>
          <w:color w:val="2D2D2D"/>
        </w:rPr>
        <w:t xml:space="preserve">ban chấp hành VASI mời </w:t>
      </w:r>
      <w:r w:rsidR="000127E5" w:rsidRPr="000127E5">
        <w:rPr>
          <w:color w:val="2D2D2D"/>
        </w:rPr>
        <w:t>C</w:t>
      </w:r>
      <w:r w:rsidR="00206D56" w:rsidRPr="00206D56">
        <w:rPr>
          <w:color w:val="2D2D2D"/>
        </w:rPr>
        <w:t>ông ty</w:t>
      </w:r>
      <w:r w:rsidR="000127E5" w:rsidRPr="000127E5">
        <w:rPr>
          <w:color w:val="2D2D2D"/>
        </w:rPr>
        <w:t xml:space="preserve"> Deloitte Việt Nam</w:t>
      </w:r>
      <w:r w:rsidRPr="00A91478">
        <w:rPr>
          <w:color w:val="2D2D2D"/>
        </w:rPr>
        <w:t xml:space="preserve"> và </w:t>
      </w:r>
      <w:r w:rsidR="000127E5" w:rsidRPr="000127E5">
        <w:rPr>
          <w:color w:val="2D2D2D"/>
        </w:rPr>
        <w:t>Công ty Inter</w:t>
      </w:r>
      <w:r w:rsidRPr="00A91478">
        <w:rPr>
          <w:color w:val="2D2D2D"/>
        </w:rPr>
        <w:t>log</w:t>
      </w:r>
      <w:r w:rsidR="00D00702" w:rsidRPr="00A91478">
        <w:rPr>
          <w:color w:val="2D2D2D"/>
        </w:rPr>
        <w:t xml:space="preserve"> chia sẻ về nội dung liên quan.</w:t>
      </w:r>
    </w:p>
    <w:p w14:paraId="17D67409" w14:textId="77777777" w:rsidR="000127E5" w:rsidRPr="000127E5" w:rsidRDefault="000127E5">
      <w:pPr>
        <w:pStyle w:val="BodyText"/>
        <w:spacing w:before="165" w:line="280" w:lineRule="auto"/>
        <w:ind w:left="586" w:right="456" w:firstLine="534"/>
        <w:jc w:val="both"/>
        <w:rPr>
          <w:b/>
          <w:color w:val="2D2D2D"/>
          <w:lang w:val="en-US"/>
        </w:rPr>
      </w:pPr>
      <w:r w:rsidRPr="000127E5">
        <w:rPr>
          <w:b/>
          <w:color w:val="2D2D2D"/>
          <w:lang w:val="en-US"/>
        </w:rPr>
        <w:t>Nội dung chính:</w:t>
      </w:r>
    </w:p>
    <w:p w14:paraId="192E3791" w14:textId="488BF5DA" w:rsidR="000127E5" w:rsidRPr="00A91478" w:rsidRDefault="004331D6" w:rsidP="00A91478">
      <w:pPr>
        <w:pStyle w:val="BodyText"/>
        <w:numPr>
          <w:ilvl w:val="0"/>
          <w:numId w:val="2"/>
        </w:numPr>
        <w:spacing w:before="100" w:after="100" w:line="312" w:lineRule="auto"/>
        <w:ind w:right="454"/>
        <w:jc w:val="both"/>
        <w:rPr>
          <w:color w:val="2D2D2D"/>
          <w:sz w:val="26"/>
          <w:szCs w:val="26"/>
          <w:lang w:val="en-US"/>
        </w:rPr>
      </w:pPr>
      <w:r w:rsidRPr="00A91478">
        <w:rPr>
          <w:color w:val="2D2D2D"/>
          <w:sz w:val="26"/>
          <w:szCs w:val="26"/>
          <w:lang w:val="en-US"/>
        </w:rPr>
        <w:t>Đại diện Ban chấp hành VASI g</w:t>
      </w:r>
      <w:r w:rsidR="000127E5" w:rsidRPr="00A91478">
        <w:rPr>
          <w:color w:val="2D2D2D"/>
          <w:sz w:val="26"/>
          <w:szCs w:val="26"/>
          <w:lang w:val="en-US"/>
        </w:rPr>
        <w:t>iới thiệu</w:t>
      </w:r>
    </w:p>
    <w:p w14:paraId="1D16754B" w14:textId="3CB7FC5F" w:rsidR="000127E5" w:rsidRPr="00A91478" w:rsidRDefault="000127E5" w:rsidP="00A91478">
      <w:pPr>
        <w:pStyle w:val="BodyText"/>
        <w:numPr>
          <w:ilvl w:val="0"/>
          <w:numId w:val="2"/>
        </w:numPr>
        <w:spacing w:before="100" w:after="100" w:line="312" w:lineRule="auto"/>
        <w:ind w:right="454" w:hanging="357"/>
        <w:jc w:val="both"/>
        <w:rPr>
          <w:color w:val="2D2D2D"/>
          <w:sz w:val="26"/>
          <w:szCs w:val="26"/>
          <w:lang w:val="en-US"/>
        </w:rPr>
      </w:pPr>
      <w:r w:rsidRPr="00A91478">
        <w:rPr>
          <w:color w:val="2D2D2D"/>
          <w:sz w:val="26"/>
          <w:szCs w:val="26"/>
          <w:lang w:val="en-US"/>
        </w:rPr>
        <w:t>Ưu đãi thuế TNDN đối với Dự án sản xuất sản phẩm CNHT – Chính sách áp dụng và một số vướng mắc, lưu ý trong thực tiễn</w:t>
      </w:r>
      <w:r w:rsidR="004331D6" w:rsidRPr="00A91478">
        <w:rPr>
          <w:color w:val="2D2D2D"/>
          <w:sz w:val="26"/>
          <w:szCs w:val="26"/>
          <w:lang w:val="en-US"/>
        </w:rPr>
        <w:t xml:space="preserve">. </w:t>
      </w:r>
    </w:p>
    <w:p w14:paraId="019E79E5" w14:textId="17359CDE" w:rsidR="000127E5" w:rsidRPr="00A91478" w:rsidRDefault="000127E5" w:rsidP="00A91478">
      <w:pPr>
        <w:pStyle w:val="BodyText"/>
        <w:numPr>
          <w:ilvl w:val="0"/>
          <w:numId w:val="2"/>
        </w:numPr>
        <w:spacing w:before="100" w:after="100" w:line="312" w:lineRule="auto"/>
        <w:ind w:right="454" w:hanging="357"/>
        <w:jc w:val="both"/>
        <w:rPr>
          <w:color w:val="2D2D2D"/>
          <w:sz w:val="26"/>
          <w:szCs w:val="26"/>
          <w:lang w:val="en-US"/>
        </w:rPr>
      </w:pPr>
      <w:r w:rsidRPr="00A91478">
        <w:rPr>
          <w:color w:val="2D2D2D"/>
          <w:sz w:val="26"/>
          <w:szCs w:val="26"/>
          <w:lang w:val="en-US"/>
        </w:rPr>
        <w:t xml:space="preserve">Quyết định 18 </w:t>
      </w:r>
      <w:r w:rsidR="00D00702" w:rsidRPr="00A91478">
        <w:rPr>
          <w:color w:val="2D2D2D"/>
          <w:sz w:val="26"/>
          <w:szCs w:val="26"/>
          <w:lang w:val="en-US"/>
        </w:rPr>
        <w:t>(</w:t>
      </w:r>
      <w:r w:rsidRPr="00A91478">
        <w:rPr>
          <w:color w:val="2D2D2D"/>
          <w:sz w:val="26"/>
          <w:szCs w:val="26"/>
          <w:lang w:val="en-US"/>
        </w:rPr>
        <w:t xml:space="preserve">thay thế </w:t>
      </w:r>
      <w:r w:rsidR="00D00702" w:rsidRPr="00A91478">
        <w:rPr>
          <w:color w:val="2D2D2D"/>
          <w:sz w:val="26"/>
          <w:szCs w:val="26"/>
          <w:lang w:val="en-US"/>
        </w:rPr>
        <w:t>T</w:t>
      </w:r>
      <w:r w:rsidRPr="00A91478">
        <w:rPr>
          <w:color w:val="2D2D2D"/>
          <w:sz w:val="26"/>
          <w:szCs w:val="26"/>
          <w:lang w:val="en-US"/>
        </w:rPr>
        <w:t>hông tư 23</w:t>
      </w:r>
      <w:r w:rsidR="00D00702" w:rsidRPr="00A91478">
        <w:rPr>
          <w:color w:val="2D2D2D"/>
          <w:sz w:val="26"/>
          <w:szCs w:val="26"/>
          <w:lang w:val="en-US"/>
        </w:rPr>
        <w:t>)</w:t>
      </w:r>
      <w:r w:rsidRPr="00A91478">
        <w:rPr>
          <w:color w:val="2D2D2D"/>
          <w:sz w:val="26"/>
          <w:szCs w:val="26"/>
          <w:lang w:val="en-US"/>
        </w:rPr>
        <w:t xml:space="preserve"> về nhập khẩu máy móc đã qua sử dụng và các vấn đề liên quan</w:t>
      </w:r>
      <w:r w:rsidR="004331D6" w:rsidRPr="00A91478">
        <w:rPr>
          <w:color w:val="2D2D2D"/>
          <w:sz w:val="26"/>
          <w:szCs w:val="26"/>
          <w:lang w:val="en-US"/>
        </w:rPr>
        <w:t xml:space="preserve">. </w:t>
      </w:r>
    </w:p>
    <w:p w14:paraId="37B6E9C8" w14:textId="1E78FE12" w:rsidR="000127E5" w:rsidRPr="00A91478" w:rsidRDefault="000127E5" w:rsidP="00A91478">
      <w:pPr>
        <w:pStyle w:val="BodyText"/>
        <w:numPr>
          <w:ilvl w:val="0"/>
          <w:numId w:val="2"/>
        </w:numPr>
        <w:spacing w:before="100" w:after="100" w:line="312" w:lineRule="auto"/>
        <w:ind w:right="454" w:hanging="357"/>
        <w:jc w:val="both"/>
        <w:rPr>
          <w:color w:val="2D2D2D"/>
          <w:sz w:val="26"/>
          <w:szCs w:val="26"/>
          <w:lang w:val="en-US"/>
        </w:rPr>
      </w:pPr>
      <w:r w:rsidRPr="00A91478">
        <w:rPr>
          <w:color w:val="2D2D2D"/>
          <w:sz w:val="26"/>
          <w:szCs w:val="26"/>
          <w:lang w:val="en-US"/>
        </w:rPr>
        <w:t>Trao đổi</w:t>
      </w:r>
      <w:r w:rsidR="004331D6" w:rsidRPr="00A91478">
        <w:rPr>
          <w:color w:val="2D2D2D"/>
          <w:sz w:val="26"/>
          <w:szCs w:val="26"/>
          <w:lang w:val="en-US"/>
        </w:rPr>
        <w:t xml:space="preserve"> và giao lưu</w:t>
      </w:r>
    </w:p>
    <w:p w14:paraId="7F338235" w14:textId="7F4E8F67" w:rsidR="000127E5" w:rsidRDefault="000127E5" w:rsidP="00592514">
      <w:pPr>
        <w:pStyle w:val="BodyText"/>
        <w:spacing w:before="240" w:line="281" w:lineRule="auto"/>
        <w:ind w:left="1123" w:right="454"/>
        <w:jc w:val="both"/>
        <w:rPr>
          <w:color w:val="2D2D2D"/>
          <w:lang w:val="en-US"/>
        </w:rPr>
      </w:pPr>
      <w:r w:rsidRPr="00592514">
        <w:rPr>
          <w:b/>
          <w:color w:val="2D2D2D"/>
          <w:lang w:val="en-US"/>
        </w:rPr>
        <w:t xml:space="preserve">Thời gian: </w:t>
      </w:r>
      <w:r w:rsidR="00592514">
        <w:rPr>
          <w:color w:val="2D2D2D"/>
          <w:lang w:val="en-US"/>
        </w:rPr>
        <w:t>15h00 - 17h00 thứ 5, ngày 25 tháng 03 năm 2021</w:t>
      </w:r>
    </w:p>
    <w:p w14:paraId="76172DC7" w14:textId="072AA44E" w:rsidR="00592514" w:rsidRDefault="00592514" w:rsidP="00A91478">
      <w:pPr>
        <w:pStyle w:val="BodyText"/>
        <w:spacing w:before="172" w:line="312" w:lineRule="auto"/>
        <w:ind w:left="597" w:right="451" w:firstLine="538"/>
        <w:jc w:val="both"/>
      </w:pPr>
      <w:r>
        <w:rPr>
          <w:b/>
          <w:color w:val="2D2D2D"/>
          <w:lang w:val="en-US"/>
        </w:rPr>
        <w:t>Địa điểm:</w:t>
      </w:r>
      <w:r>
        <w:rPr>
          <w:color w:val="2D2D2D"/>
          <w:lang w:val="en-US"/>
        </w:rPr>
        <w:t xml:space="preserve"> </w:t>
      </w:r>
      <w:r>
        <w:rPr>
          <w:color w:val="212121"/>
        </w:rPr>
        <w:t>H</w:t>
      </w:r>
      <w:r>
        <w:rPr>
          <w:color w:val="212121"/>
          <w:lang w:val="en-US"/>
        </w:rPr>
        <w:t>ộ</w:t>
      </w:r>
      <w:r>
        <w:rPr>
          <w:color w:val="212121"/>
        </w:rPr>
        <w:t xml:space="preserve">i </w:t>
      </w:r>
      <w:r>
        <w:rPr>
          <w:color w:val="0C0C0C"/>
        </w:rPr>
        <w:t xml:space="preserve">trường </w:t>
      </w:r>
      <w:r>
        <w:rPr>
          <w:color w:val="0C0C0C"/>
          <w:lang w:val="en-US"/>
        </w:rPr>
        <w:t>Côn</w:t>
      </w:r>
      <w:r>
        <w:rPr>
          <w:color w:val="1C1C1C"/>
        </w:rPr>
        <w:t xml:space="preserve">g </w:t>
      </w:r>
      <w:r>
        <w:rPr>
          <w:color w:val="282828"/>
        </w:rPr>
        <w:t xml:space="preserve">ty </w:t>
      </w:r>
      <w:r>
        <w:rPr>
          <w:color w:val="262626"/>
        </w:rPr>
        <w:t xml:space="preserve">Viettronics, </w:t>
      </w:r>
      <w:r>
        <w:rPr>
          <w:color w:val="2D2D2D"/>
        </w:rPr>
        <w:t>t</w:t>
      </w:r>
      <w:r w:rsidR="004331D6">
        <w:rPr>
          <w:color w:val="2D2D2D"/>
          <w:lang w:val="en-US"/>
        </w:rPr>
        <w:t>ầ</w:t>
      </w:r>
      <w:r>
        <w:rPr>
          <w:color w:val="2D2D2D"/>
        </w:rPr>
        <w:t xml:space="preserve">ng </w:t>
      </w:r>
      <w:r>
        <w:rPr>
          <w:color w:val="2F2F2F"/>
        </w:rPr>
        <w:t xml:space="preserve">11, </w:t>
      </w:r>
      <w:r>
        <w:rPr>
          <w:color w:val="232323"/>
        </w:rPr>
        <w:t>T</w:t>
      </w:r>
      <w:r>
        <w:rPr>
          <w:color w:val="232323"/>
          <w:lang w:val="en-US"/>
        </w:rPr>
        <w:t>òa</w:t>
      </w:r>
      <w:r>
        <w:rPr>
          <w:color w:val="232323"/>
        </w:rPr>
        <w:t xml:space="preserve"> nh</w:t>
      </w:r>
      <w:r>
        <w:rPr>
          <w:color w:val="232323"/>
          <w:lang w:val="en-US"/>
        </w:rPr>
        <w:t>à</w:t>
      </w:r>
      <w:r>
        <w:rPr>
          <w:color w:val="232323"/>
        </w:rPr>
        <w:t xml:space="preserve"> </w:t>
      </w:r>
      <w:r>
        <w:rPr>
          <w:color w:val="131313"/>
        </w:rPr>
        <w:t xml:space="preserve">Mipec </w:t>
      </w:r>
      <w:r>
        <w:rPr>
          <w:color w:val="1A1A1A"/>
        </w:rPr>
        <w:t xml:space="preserve">Tower, </w:t>
      </w:r>
      <w:r>
        <w:rPr>
          <w:color w:val="2A2A2A"/>
        </w:rPr>
        <w:t>229 Tây Sơn, Đống Đa, Hà Nội</w:t>
      </w:r>
    </w:p>
    <w:p w14:paraId="72441550" w14:textId="138144FD" w:rsidR="00592514" w:rsidRPr="00A91478" w:rsidRDefault="00592514" w:rsidP="00A91478">
      <w:pPr>
        <w:pStyle w:val="BodyText"/>
        <w:spacing w:before="131" w:line="312" w:lineRule="auto"/>
        <w:ind w:left="601" w:right="445" w:firstLine="531"/>
        <w:jc w:val="both"/>
      </w:pPr>
      <w:r w:rsidRPr="00592514">
        <w:rPr>
          <w:color w:val="2D2D2D"/>
        </w:rPr>
        <w:t>Trân trọng kính mời Quý Hội viên cử đại diện tham dự buổi gặp mặt. Vui lòng xác nhận đăng ký trước ngày 24/03/2021 qua link đăng ký</w:t>
      </w:r>
      <w:r w:rsidR="00E77798" w:rsidRPr="00A91478">
        <w:rPr>
          <w:color w:val="2D2D2D"/>
        </w:rPr>
        <w:t xml:space="preserve"> và</w:t>
      </w:r>
      <w:r>
        <w:rPr>
          <w:color w:val="2D2D2D"/>
        </w:rPr>
        <w:t xml:space="preserve"> nhóm Hội viên Viber/</w:t>
      </w:r>
      <w:r w:rsidR="00E77798" w:rsidRPr="00A91478">
        <w:rPr>
          <w:color w:val="2D2D2D"/>
        </w:rPr>
        <w:t>Zalo</w:t>
      </w:r>
      <w:r>
        <w:rPr>
          <w:color w:val="2D2D2D"/>
        </w:rPr>
        <w:t xml:space="preserve">. </w:t>
      </w:r>
      <w:r w:rsidRPr="00592514">
        <w:rPr>
          <w:color w:val="2D2D2D"/>
        </w:rPr>
        <w:t xml:space="preserve">Mọi thông tin liên quan xin liên hệ: </w:t>
      </w:r>
      <w:r w:rsidR="00D00702" w:rsidRPr="00A91478">
        <w:rPr>
          <w:color w:val="2D2D2D"/>
        </w:rPr>
        <w:t>a</w:t>
      </w:r>
      <w:r w:rsidRPr="00592514">
        <w:rPr>
          <w:color w:val="2D2D2D"/>
        </w:rPr>
        <w:t>nh Phong – Phó Chánh văn phòng VASI</w:t>
      </w:r>
      <w:r>
        <w:rPr>
          <w:color w:val="1C1C1C"/>
        </w:rPr>
        <w:t xml:space="preserve">: </w:t>
      </w:r>
      <w:r>
        <w:rPr>
          <w:color w:val="181818"/>
        </w:rPr>
        <w:t>0945983992.</w:t>
      </w:r>
      <w:r w:rsidR="00E77798" w:rsidRPr="00A91478">
        <w:rPr>
          <w:color w:val="181818"/>
        </w:rPr>
        <w:t xml:space="preserve"> </w:t>
      </w:r>
    </w:p>
    <w:p w14:paraId="38F29F2A" w14:textId="09EDE8FB" w:rsidR="0042693A" w:rsidRDefault="00592514" w:rsidP="00A91478">
      <w:pPr>
        <w:pStyle w:val="BodyText"/>
        <w:spacing w:before="132" w:line="312" w:lineRule="auto"/>
        <w:ind w:left="1135"/>
        <w:jc w:val="both"/>
      </w:pPr>
      <w:r w:rsidRPr="00592514">
        <w:rPr>
          <w:color w:val="1A1A1A"/>
        </w:rPr>
        <w:t xml:space="preserve">Rất </w:t>
      </w:r>
      <w:r w:rsidR="004E34B0">
        <w:rPr>
          <w:color w:val="1A1A1A"/>
        </w:rPr>
        <w:t xml:space="preserve">mong </w:t>
      </w:r>
      <w:r w:rsidR="004E34B0">
        <w:rPr>
          <w:color w:val="131313"/>
        </w:rPr>
        <w:t>Qu</w:t>
      </w:r>
      <w:r w:rsidRPr="00592514">
        <w:rPr>
          <w:color w:val="131313"/>
        </w:rPr>
        <w:t>ý</w:t>
      </w:r>
      <w:r>
        <w:rPr>
          <w:color w:val="131313"/>
        </w:rPr>
        <w:t xml:space="preserve"> Hội viên sắp xếp thời gian tham dự</w:t>
      </w:r>
      <w:r w:rsidR="004E34B0">
        <w:rPr>
          <w:color w:val="080808"/>
        </w:rPr>
        <w:t>.</w:t>
      </w:r>
    </w:p>
    <w:p w14:paraId="4ED0E6E6" w14:textId="7ECFB74E" w:rsidR="0042693A" w:rsidRDefault="00592514" w:rsidP="00A91478">
      <w:pPr>
        <w:spacing w:before="156" w:line="312" w:lineRule="auto"/>
        <w:ind w:left="1142"/>
        <w:jc w:val="both"/>
        <w:rPr>
          <w:color w:val="181818"/>
          <w:sz w:val="28"/>
        </w:rPr>
      </w:pPr>
      <w:r>
        <w:rPr>
          <w:color w:val="161616"/>
          <w:sz w:val="28"/>
        </w:rPr>
        <w:t>Trâ</w:t>
      </w:r>
      <w:r w:rsidR="004E34B0">
        <w:rPr>
          <w:color w:val="161616"/>
          <w:sz w:val="28"/>
        </w:rPr>
        <w:t xml:space="preserve">n </w:t>
      </w:r>
      <w:r>
        <w:rPr>
          <w:color w:val="181818"/>
          <w:sz w:val="28"/>
        </w:rPr>
        <w:t>trọ</w:t>
      </w:r>
      <w:r w:rsidR="004E34B0">
        <w:rPr>
          <w:color w:val="181818"/>
          <w:sz w:val="28"/>
        </w:rPr>
        <w:t>ng.</w:t>
      </w:r>
      <w:bookmarkStart w:id="0" w:name="_GoBack"/>
      <w:bookmarkEnd w:id="0"/>
    </w:p>
    <w:p w14:paraId="01B81BB2" w14:textId="0F0B2A33" w:rsidR="00D00702" w:rsidRDefault="00D00702">
      <w:pPr>
        <w:spacing w:before="156"/>
        <w:ind w:left="1142"/>
        <w:jc w:val="both"/>
        <w:rPr>
          <w:sz w:val="28"/>
        </w:rPr>
      </w:pPr>
    </w:p>
    <w:p w14:paraId="3F36DAD3" w14:textId="77777777" w:rsidR="0042693A" w:rsidRDefault="0042693A">
      <w:pPr>
        <w:pStyle w:val="BodyText"/>
        <w:spacing w:before="4"/>
        <w:rPr>
          <w:sz w:val="33"/>
        </w:rPr>
      </w:pPr>
    </w:p>
    <w:p w14:paraId="36759F41" w14:textId="77777777" w:rsidR="0042693A" w:rsidRDefault="0042693A">
      <w:pPr>
        <w:pStyle w:val="BodyText"/>
        <w:rPr>
          <w:sz w:val="20"/>
        </w:rPr>
      </w:pPr>
    </w:p>
    <w:p w14:paraId="596B48D8" w14:textId="77777777" w:rsidR="0042693A" w:rsidRDefault="0042693A">
      <w:pPr>
        <w:pStyle w:val="BodyText"/>
        <w:rPr>
          <w:sz w:val="20"/>
        </w:rPr>
      </w:pPr>
    </w:p>
    <w:p w14:paraId="03D66435" w14:textId="77777777" w:rsidR="0042693A" w:rsidRDefault="0042693A">
      <w:pPr>
        <w:pStyle w:val="BodyText"/>
        <w:spacing w:before="5"/>
        <w:rPr>
          <w:sz w:val="25"/>
        </w:rPr>
      </w:pPr>
    </w:p>
    <w:sectPr w:rsidR="0042693A">
      <w:headerReference w:type="default" r:id="rId7"/>
      <w:type w:val="continuous"/>
      <w:pgSz w:w="11910" w:h="16840"/>
      <w:pgMar w:top="560" w:right="840" w:bottom="280" w:left="66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C3C1A7" w14:textId="77777777" w:rsidR="00C030CE" w:rsidRDefault="00C030CE" w:rsidP="006763FB">
      <w:r>
        <w:separator/>
      </w:r>
    </w:p>
  </w:endnote>
  <w:endnote w:type="continuationSeparator" w:id="0">
    <w:p w14:paraId="3D375201" w14:textId="77777777" w:rsidR="00C030CE" w:rsidRDefault="00C030CE" w:rsidP="006763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3"/>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A3EC6C" w14:textId="77777777" w:rsidR="00C030CE" w:rsidRDefault="00C030CE" w:rsidP="006763FB">
      <w:r>
        <w:separator/>
      </w:r>
    </w:p>
  </w:footnote>
  <w:footnote w:type="continuationSeparator" w:id="0">
    <w:p w14:paraId="075D2820" w14:textId="77777777" w:rsidR="00C030CE" w:rsidRDefault="00C030CE" w:rsidP="006763F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DD6C61" w14:textId="77777777" w:rsidR="00BC05A7" w:rsidRDefault="00BC05A7" w:rsidP="006763FB">
    <w:pPr>
      <w:spacing w:before="132"/>
      <w:ind w:left="3085"/>
      <w:rPr>
        <w:b/>
        <w:sz w:val="30"/>
      </w:rPr>
    </w:pPr>
    <w:r>
      <w:rPr>
        <w:noProof/>
        <w:lang w:val="vi-VN" w:eastAsia="vi-VN"/>
      </w:rPr>
      <w:drawing>
        <wp:anchor distT="0" distB="0" distL="0" distR="0" simplePos="0" relativeHeight="251659264" behindDoc="0" locked="0" layoutInCell="1" allowOverlap="1" wp14:anchorId="0C7F008F" wp14:editId="7F4534FA">
          <wp:simplePos x="0" y="0"/>
          <wp:positionH relativeFrom="page">
            <wp:posOffset>484631</wp:posOffset>
          </wp:positionH>
          <wp:positionV relativeFrom="paragraph">
            <wp:posOffset>5637</wp:posOffset>
          </wp:positionV>
          <wp:extent cx="1522476" cy="370331"/>
          <wp:effectExtent l="0" t="0" r="0" b="0"/>
          <wp:wrapNone/>
          <wp:docPr id="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522476" cy="370331"/>
                  </a:xfrm>
                  <a:prstGeom prst="rect">
                    <a:avLst/>
                  </a:prstGeom>
                </pic:spPr>
              </pic:pic>
            </a:graphicData>
          </a:graphic>
        </wp:anchor>
      </w:drawing>
    </w:r>
    <w:r>
      <w:rPr>
        <w:b/>
        <w:color w:val="696969"/>
        <w:w w:val="85"/>
        <w:sz w:val="30"/>
      </w:rPr>
      <w:t xml:space="preserve">VIETNAM </w:t>
    </w:r>
    <w:r>
      <w:rPr>
        <w:b/>
        <w:color w:val="646464"/>
        <w:w w:val="85"/>
        <w:sz w:val="30"/>
      </w:rPr>
      <w:t xml:space="preserve">ASSOCIATION </w:t>
    </w:r>
    <w:r>
      <w:rPr>
        <w:b/>
        <w:color w:val="777777"/>
        <w:w w:val="85"/>
        <w:sz w:val="30"/>
      </w:rPr>
      <w:t xml:space="preserve">FOR </w:t>
    </w:r>
    <w:r>
      <w:rPr>
        <w:b/>
        <w:color w:val="797979"/>
        <w:w w:val="85"/>
        <w:sz w:val="30"/>
      </w:rPr>
      <w:t xml:space="preserve">SUPPORTING </w:t>
    </w:r>
    <w:r>
      <w:rPr>
        <w:b/>
        <w:color w:val="646464"/>
        <w:w w:val="85"/>
        <w:sz w:val="30"/>
      </w:rPr>
      <w:t>INDUSTRIES</w:t>
    </w:r>
  </w:p>
  <w:p w14:paraId="18938B4D" w14:textId="77777777" w:rsidR="00BC05A7" w:rsidRDefault="00BC05A7">
    <w:pPr>
      <w:pStyle w:val="Header"/>
    </w:pPr>
  </w:p>
  <w:p w14:paraId="6F53B614" w14:textId="77777777" w:rsidR="00BC05A7" w:rsidRDefault="00D92614">
    <w:pPr>
      <w:pStyle w:val="Header"/>
    </w:pPr>
    <w:r>
      <w:rPr>
        <w:noProof/>
        <w:lang w:val="vi-VN" w:eastAsia="vi-VN"/>
      </w:rPr>
      <mc:AlternateContent>
        <mc:Choice Requires="wps">
          <w:drawing>
            <wp:anchor distT="0" distB="0" distL="114300" distR="114300" simplePos="0" relativeHeight="251660288" behindDoc="0" locked="0" layoutInCell="1" allowOverlap="1" wp14:anchorId="1D0E6285" wp14:editId="4BE639FE">
              <wp:simplePos x="0" y="0"/>
              <wp:positionH relativeFrom="column">
                <wp:posOffset>91440</wp:posOffset>
              </wp:positionH>
              <wp:positionV relativeFrom="paragraph">
                <wp:posOffset>32385</wp:posOffset>
              </wp:positionV>
              <wp:extent cx="6309360" cy="45085"/>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09360" cy="45085"/>
                      </a:xfrm>
                      <a:prstGeom prst="rect">
                        <a:avLst/>
                      </a:prstGeom>
                      <a:solidFill>
                        <a:schemeClr val="accent5">
                          <a:lumMod val="100000"/>
                          <a:lumOff val="0"/>
                        </a:schemeClr>
                      </a:solidFill>
                      <a:ln w="38100">
                        <a:solidFill>
                          <a:schemeClr val="lt1">
                            <a:lumMod val="95000"/>
                            <a:lumOff val="0"/>
                          </a:schemeClr>
                        </a:solidFill>
                        <a:miter lim="800000"/>
                        <a:headEnd/>
                        <a:tailEnd/>
                      </a:ln>
                      <a:effectLst>
                        <a:outerShdw dist="28398" dir="3806097" algn="ctr" rotWithShape="0">
                          <a:schemeClr val="accent5">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EF0485E" id="Rectangle 1" o:spid="_x0000_s1026" style="position:absolute;margin-left:7.2pt;margin-top:2.55pt;width:496.8pt;height:3.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" fillcolor="#4bacc6 [3208]" strokecolor="#f2f2f2 [3041]" strokeweight="3pt">
              <v:shadow on="t" color="#205867 [1608]" opacity=".5" offset="1pt"/>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847C88"/>
    <w:multiLevelType w:val="hybridMultilevel"/>
    <w:tmpl w:val="58E6F4E0"/>
    <w:lvl w:ilvl="0" w:tplc="B2CCEFA0">
      <w:numFmt w:val="bullet"/>
      <w:lvlText w:val="-"/>
      <w:lvlJc w:val="left"/>
      <w:pPr>
        <w:ind w:left="1480" w:hanging="360"/>
      </w:pPr>
      <w:rPr>
        <w:rFonts w:ascii="Times New Roman" w:eastAsia="Times New Roman" w:hAnsi="Times New Roman" w:cs="Times New Roman" w:hint="default"/>
      </w:rPr>
    </w:lvl>
    <w:lvl w:ilvl="1" w:tplc="042A0003" w:tentative="1">
      <w:start w:val="1"/>
      <w:numFmt w:val="bullet"/>
      <w:lvlText w:val="o"/>
      <w:lvlJc w:val="left"/>
      <w:pPr>
        <w:ind w:left="2200" w:hanging="360"/>
      </w:pPr>
      <w:rPr>
        <w:rFonts w:ascii="Courier New" w:hAnsi="Courier New" w:cs="Courier New" w:hint="default"/>
      </w:rPr>
    </w:lvl>
    <w:lvl w:ilvl="2" w:tplc="042A0005" w:tentative="1">
      <w:start w:val="1"/>
      <w:numFmt w:val="bullet"/>
      <w:lvlText w:val=""/>
      <w:lvlJc w:val="left"/>
      <w:pPr>
        <w:ind w:left="2920" w:hanging="360"/>
      </w:pPr>
      <w:rPr>
        <w:rFonts w:ascii="Wingdings" w:hAnsi="Wingdings" w:hint="default"/>
      </w:rPr>
    </w:lvl>
    <w:lvl w:ilvl="3" w:tplc="042A0001" w:tentative="1">
      <w:start w:val="1"/>
      <w:numFmt w:val="bullet"/>
      <w:lvlText w:val=""/>
      <w:lvlJc w:val="left"/>
      <w:pPr>
        <w:ind w:left="3640" w:hanging="360"/>
      </w:pPr>
      <w:rPr>
        <w:rFonts w:ascii="Symbol" w:hAnsi="Symbol" w:hint="default"/>
      </w:rPr>
    </w:lvl>
    <w:lvl w:ilvl="4" w:tplc="042A0003" w:tentative="1">
      <w:start w:val="1"/>
      <w:numFmt w:val="bullet"/>
      <w:lvlText w:val="o"/>
      <w:lvlJc w:val="left"/>
      <w:pPr>
        <w:ind w:left="4360" w:hanging="360"/>
      </w:pPr>
      <w:rPr>
        <w:rFonts w:ascii="Courier New" w:hAnsi="Courier New" w:cs="Courier New" w:hint="default"/>
      </w:rPr>
    </w:lvl>
    <w:lvl w:ilvl="5" w:tplc="042A0005" w:tentative="1">
      <w:start w:val="1"/>
      <w:numFmt w:val="bullet"/>
      <w:lvlText w:val=""/>
      <w:lvlJc w:val="left"/>
      <w:pPr>
        <w:ind w:left="5080" w:hanging="360"/>
      </w:pPr>
      <w:rPr>
        <w:rFonts w:ascii="Wingdings" w:hAnsi="Wingdings" w:hint="default"/>
      </w:rPr>
    </w:lvl>
    <w:lvl w:ilvl="6" w:tplc="042A0001" w:tentative="1">
      <w:start w:val="1"/>
      <w:numFmt w:val="bullet"/>
      <w:lvlText w:val=""/>
      <w:lvlJc w:val="left"/>
      <w:pPr>
        <w:ind w:left="5800" w:hanging="360"/>
      </w:pPr>
      <w:rPr>
        <w:rFonts w:ascii="Symbol" w:hAnsi="Symbol" w:hint="default"/>
      </w:rPr>
    </w:lvl>
    <w:lvl w:ilvl="7" w:tplc="042A0003" w:tentative="1">
      <w:start w:val="1"/>
      <w:numFmt w:val="bullet"/>
      <w:lvlText w:val="o"/>
      <w:lvlJc w:val="left"/>
      <w:pPr>
        <w:ind w:left="6520" w:hanging="360"/>
      </w:pPr>
      <w:rPr>
        <w:rFonts w:ascii="Courier New" w:hAnsi="Courier New" w:cs="Courier New" w:hint="default"/>
      </w:rPr>
    </w:lvl>
    <w:lvl w:ilvl="8" w:tplc="042A0005" w:tentative="1">
      <w:start w:val="1"/>
      <w:numFmt w:val="bullet"/>
      <w:lvlText w:val=""/>
      <w:lvlJc w:val="left"/>
      <w:pPr>
        <w:ind w:left="7240" w:hanging="360"/>
      </w:pPr>
      <w:rPr>
        <w:rFonts w:ascii="Wingdings" w:hAnsi="Wingdings" w:hint="default"/>
      </w:rPr>
    </w:lvl>
  </w:abstractNum>
  <w:abstractNum w:abstractNumId="1" w15:restartNumberingAfterBreak="0">
    <w:nsid w:val="4EBD71EA"/>
    <w:multiLevelType w:val="hybridMultilevel"/>
    <w:tmpl w:val="DF16E236"/>
    <w:lvl w:ilvl="0" w:tplc="E15C2EB8">
      <w:numFmt w:val="bullet"/>
      <w:lvlText w:val="-"/>
      <w:lvlJc w:val="left"/>
      <w:pPr>
        <w:ind w:left="1261" w:hanging="137"/>
      </w:pPr>
      <w:rPr>
        <w:rFonts w:hint="default"/>
        <w:w w:val="103"/>
        <w:lang w:val="vi" w:eastAsia="en-US" w:bidi="ar-SA"/>
      </w:rPr>
    </w:lvl>
    <w:lvl w:ilvl="1" w:tplc="A8EAC5AA">
      <w:numFmt w:val="bullet"/>
      <w:lvlText w:val="•"/>
      <w:lvlJc w:val="left"/>
      <w:pPr>
        <w:ind w:left="2174" w:hanging="137"/>
      </w:pPr>
      <w:rPr>
        <w:rFonts w:hint="default"/>
        <w:lang w:val="vi" w:eastAsia="en-US" w:bidi="ar-SA"/>
      </w:rPr>
    </w:lvl>
    <w:lvl w:ilvl="2" w:tplc="9900402E">
      <w:numFmt w:val="bullet"/>
      <w:lvlText w:val="•"/>
      <w:lvlJc w:val="left"/>
      <w:pPr>
        <w:ind w:left="3089" w:hanging="137"/>
      </w:pPr>
      <w:rPr>
        <w:rFonts w:hint="default"/>
        <w:lang w:val="vi" w:eastAsia="en-US" w:bidi="ar-SA"/>
      </w:rPr>
    </w:lvl>
    <w:lvl w:ilvl="3" w:tplc="71D2049C">
      <w:numFmt w:val="bullet"/>
      <w:lvlText w:val="•"/>
      <w:lvlJc w:val="left"/>
      <w:pPr>
        <w:ind w:left="4003" w:hanging="137"/>
      </w:pPr>
      <w:rPr>
        <w:rFonts w:hint="default"/>
        <w:lang w:val="vi" w:eastAsia="en-US" w:bidi="ar-SA"/>
      </w:rPr>
    </w:lvl>
    <w:lvl w:ilvl="4" w:tplc="3D5EB446">
      <w:numFmt w:val="bullet"/>
      <w:lvlText w:val="•"/>
      <w:lvlJc w:val="left"/>
      <w:pPr>
        <w:ind w:left="4918" w:hanging="137"/>
      </w:pPr>
      <w:rPr>
        <w:rFonts w:hint="default"/>
        <w:lang w:val="vi" w:eastAsia="en-US" w:bidi="ar-SA"/>
      </w:rPr>
    </w:lvl>
    <w:lvl w:ilvl="5" w:tplc="6FB4E19C">
      <w:numFmt w:val="bullet"/>
      <w:lvlText w:val="•"/>
      <w:lvlJc w:val="left"/>
      <w:pPr>
        <w:ind w:left="5832" w:hanging="137"/>
      </w:pPr>
      <w:rPr>
        <w:rFonts w:hint="default"/>
        <w:lang w:val="vi" w:eastAsia="en-US" w:bidi="ar-SA"/>
      </w:rPr>
    </w:lvl>
    <w:lvl w:ilvl="6" w:tplc="DB2A891E">
      <w:numFmt w:val="bullet"/>
      <w:lvlText w:val="•"/>
      <w:lvlJc w:val="left"/>
      <w:pPr>
        <w:ind w:left="6747" w:hanging="137"/>
      </w:pPr>
      <w:rPr>
        <w:rFonts w:hint="default"/>
        <w:lang w:val="vi" w:eastAsia="en-US" w:bidi="ar-SA"/>
      </w:rPr>
    </w:lvl>
    <w:lvl w:ilvl="7" w:tplc="C87AA416">
      <w:numFmt w:val="bullet"/>
      <w:lvlText w:val="•"/>
      <w:lvlJc w:val="left"/>
      <w:pPr>
        <w:ind w:left="7661" w:hanging="137"/>
      </w:pPr>
      <w:rPr>
        <w:rFonts w:hint="default"/>
        <w:lang w:val="vi" w:eastAsia="en-US" w:bidi="ar-SA"/>
      </w:rPr>
    </w:lvl>
    <w:lvl w:ilvl="8" w:tplc="6F50B3E4">
      <w:numFmt w:val="bullet"/>
      <w:lvlText w:val="•"/>
      <w:lvlJc w:val="left"/>
      <w:pPr>
        <w:ind w:left="8576" w:hanging="137"/>
      </w:pPr>
      <w:rPr>
        <w:rFonts w:hint="default"/>
        <w:lang w:val="vi"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693A"/>
    <w:rsid w:val="000127E5"/>
    <w:rsid w:val="000B1C90"/>
    <w:rsid w:val="001E3C79"/>
    <w:rsid w:val="002013F5"/>
    <w:rsid w:val="00206D56"/>
    <w:rsid w:val="002A4765"/>
    <w:rsid w:val="002D55B5"/>
    <w:rsid w:val="0042693A"/>
    <w:rsid w:val="004331D6"/>
    <w:rsid w:val="004E34B0"/>
    <w:rsid w:val="00527CA2"/>
    <w:rsid w:val="00592514"/>
    <w:rsid w:val="00651723"/>
    <w:rsid w:val="006763FB"/>
    <w:rsid w:val="0071231D"/>
    <w:rsid w:val="00A91478"/>
    <w:rsid w:val="00BC05A7"/>
    <w:rsid w:val="00C030CE"/>
    <w:rsid w:val="00D00702"/>
    <w:rsid w:val="00D92614"/>
    <w:rsid w:val="00DE1DE5"/>
    <w:rsid w:val="00E77798"/>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9970E3"/>
  <w15:docId w15:val="{8133C8B4-130F-4FF3-B2BD-2ADE6FB29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7"/>
      <w:szCs w:val="27"/>
    </w:rPr>
  </w:style>
  <w:style w:type="paragraph" w:styleId="Title">
    <w:name w:val="Title"/>
    <w:basedOn w:val="Normal"/>
    <w:uiPriority w:val="1"/>
    <w:qFormat/>
    <w:pPr>
      <w:spacing w:before="213"/>
      <w:ind w:left="4408" w:right="4315"/>
      <w:jc w:val="center"/>
    </w:pPr>
    <w:rPr>
      <w:sz w:val="33"/>
      <w:szCs w:val="33"/>
    </w:rPr>
  </w:style>
  <w:style w:type="paragraph" w:styleId="ListParagraph">
    <w:name w:val="List Paragraph"/>
    <w:basedOn w:val="Normal"/>
    <w:uiPriority w:val="1"/>
    <w:qFormat/>
    <w:pPr>
      <w:ind w:left="1259" w:hanging="148"/>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6763FB"/>
    <w:pPr>
      <w:tabs>
        <w:tab w:val="center" w:pos="4513"/>
        <w:tab w:val="right" w:pos="9026"/>
      </w:tabs>
    </w:pPr>
  </w:style>
  <w:style w:type="character" w:customStyle="1" w:styleId="HeaderChar">
    <w:name w:val="Header Char"/>
    <w:basedOn w:val="DefaultParagraphFont"/>
    <w:link w:val="Header"/>
    <w:uiPriority w:val="99"/>
    <w:rsid w:val="006763FB"/>
    <w:rPr>
      <w:rFonts w:ascii="Times New Roman" w:eastAsia="Times New Roman" w:hAnsi="Times New Roman" w:cs="Times New Roman"/>
      <w:lang w:val="vi"/>
    </w:rPr>
  </w:style>
  <w:style w:type="paragraph" w:styleId="Footer">
    <w:name w:val="footer"/>
    <w:basedOn w:val="Normal"/>
    <w:link w:val="FooterChar"/>
    <w:uiPriority w:val="99"/>
    <w:unhideWhenUsed/>
    <w:rsid w:val="006763FB"/>
    <w:pPr>
      <w:tabs>
        <w:tab w:val="center" w:pos="4513"/>
        <w:tab w:val="right" w:pos="9026"/>
      </w:tabs>
    </w:pPr>
  </w:style>
  <w:style w:type="character" w:customStyle="1" w:styleId="FooterChar">
    <w:name w:val="Footer Char"/>
    <w:basedOn w:val="DefaultParagraphFont"/>
    <w:link w:val="Footer"/>
    <w:uiPriority w:val="99"/>
    <w:rsid w:val="006763FB"/>
    <w:rPr>
      <w:rFonts w:ascii="Times New Roman" w:eastAsia="Times New Roman" w:hAnsi="Times New Roman" w:cs="Times New Roman"/>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182</Words>
  <Characters>1042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Minhnt</dc:creator>
  <cp:lastModifiedBy>MyPC</cp:lastModifiedBy>
  <cp:revision>2</cp:revision>
  <dcterms:created xsi:type="dcterms:W3CDTF">2021-03-18T01:13:00Z</dcterms:created>
  <dcterms:modified xsi:type="dcterms:W3CDTF">2021-03-18T01:13:00Z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2021-01-18T00:00:00Z</vt:filetime>
  </property>
  <property fmtid="{D5CDD505-2E9C-101B-9397-08002B2CF9AE}" pid="3" name="Creator">
    <vt:lpwstr>Canon </vt:lpwstr>
  </property>
  <property fmtid="{D5CDD505-2E9C-101B-9397-08002B2CF9AE}" pid="4" name="LastSaved">
    <vt:filetime>2021-03-17T00:00:00Z</vt:filetime>
  </property>
</Properties>
</file>